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682E33">
        <w:rPr>
          <w:rFonts w:ascii="Times New Roman" w:hAnsi="Times New Roman" w:cs="Times New Roman"/>
          <w:sz w:val="28"/>
          <w:szCs w:val="28"/>
        </w:rPr>
        <w:t xml:space="preserve"> 29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502815">
        <w:rPr>
          <w:rFonts w:ascii="Times New Roman" w:hAnsi="Times New Roman" w:cs="Times New Roman"/>
          <w:sz w:val="28"/>
          <w:szCs w:val="28"/>
        </w:rPr>
        <w:t>21, занятие №12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502815">
        <w:rPr>
          <w:rFonts w:ascii="Times New Roman" w:hAnsi="Times New Roman" w:cs="Times New Roman"/>
          <w:sz w:val="28"/>
          <w:szCs w:val="28"/>
        </w:rPr>
        <w:t>4</w:t>
      </w:r>
      <w:r w:rsidR="00682E33">
        <w:rPr>
          <w:rFonts w:ascii="Times New Roman" w:hAnsi="Times New Roman" w:cs="Times New Roman"/>
          <w:sz w:val="28"/>
          <w:szCs w:val="28"/>
        </w:rPr>
        <w:t>ТО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8C2311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8C2311" w:rsidRPr="008C2311">
        <w:rPr>
          <w:rFonts w:ascii="Times New Roman" w:hAnsi="Times New Roman" w:cs="Times New Roman"/>
          <w:sz w:val="28"/>
          <w:szCs w:val="28"/>
        </w:rPr>
        <w:t>Основные элементы композиции</w:t>
      </w:r>
      <w:r w:rsidR="008C2311">
        <w:rPr>
          <w:rFonts w:ascii="Times New Roman" w:hAnsi="Times New Roman" w:cs="Times New Roman"/>
          <w:sz w:val="28"/>
          <w:szCs w:val="28"/>
        </w:rPr>
        <w:t xml:space="preserve"> </w:t>
      </w:r>
      <w:r w:rsidR="008C2311" w:rsidRPr="008C2311">
        <w:rPr>
          <w:rFonts w:ascii="Times New Roman" w:hAnsi="Times New Roman" w:cs="Times New Roman"/>
          <w:sz w:val="28"/>
          <w:szCs w:val="28"/>
        </w:rPr>
        <w:t>разговора по телефону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134C28" w:rsidRDefault="00134C28" w:rsidP="007D14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25900" cy="2684077"/>
            <wp:effectExtent l="19050" t="0" r="0" b="0"/>
            <wp:docPr id="3" name="Рисунок 2" descr="praktika-vedeniya-peregovorov.2281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ktika-vedeniya-peregovorov.2281.or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6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 w:rsidR="007E3C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</w:t>
      </w:r>
      <w:r w:rsidR="00A21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A415CA" w:rsidRDefault="00A415CA" w:rsidP="007E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C2311" w:rsidRPr="008C2311" w:rsidRDefault="008C2311" w:rsidP="008C2311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1. </w:t>
      </w:r>
      <w:r w:rsidRPr="008C2311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Особ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>енности телефонной коммуникации;</w:t>
      </w:r>
    </w:p>
    <w:p w:rsidR="007E3CF4" w:rsidRPr="007E3CF4" w:rsidRDefault="007E3CF4" w:rsidP="008C2311">
      <w:pPr>
        <w:pStyle w:val="3"/>
        <w:keepLines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E3CF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C2311" w:rsidRPr="008C2311">
        <w:rPr>
          <w:rFonts w:ascii="Times New Roman" w:hAnsi="Times New Roman" w:cs="Times New Roman"/>
          <w:color w:val="auto"/>
          <w:sz w:val="28"/>
          <w:szCs w:val="28"/>
        </w:rPr>
        <w:t>Телефонный этикет</w:t>
      </w:r>
      <w:r w:rsidR="008C2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12DB" w:rsidRPr="007E3CF4" w:rsidRDefault="00A212DB" w:rsidP="007E3CF4">
      <w:pPr>
        <w:pStyle w:val="a5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3CF4" w:rsidRPr="007E3CF4" w:rsidRDefault="007E3CF4" w:rsidP="008C2311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</w:rPr>
        <w:t xml:space="preserve">1. </w:t>
      </w:r>
      <w:r w:rsidR="008C2311" w:rsidRPr="008C2311">
        <w:rPr>
          <w:rFonts w:ascii="Times New Roman" w:hAnsi="Times New Roman" w:cs="Times New Roman"/>
          <w:color w:val="0070C0"/>
        </w:rPr>
        <w:t>Особенности телефонной коммуникации</w:t>
      </w:r>
    </w:p>
    <w:p w:rsidR="007E3CF4" w:rsidRDefault="007E3CF4" w:rsidP="007E3CF4">
      <w:pPr>
        <w:pStyle w:val="4"/>
        <w:spacing w:line="240" w:lineRule="auto"/>
        <w:ind w:firstLine="284"/>
        <w:rPr>
          <w:sz w:val="24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Телефонный разговор – это контактное по времени, но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дистантное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пространстве и опосредованное специальными техническими средствами общение собеседников. Соответственно отсутствие визуального контакта увеличивает нагрузку на устно-речевые средства взаимодействия партнеров по общению.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Статистики утверждают, что бизнесмены, чья деятельность связана с необходимостью установления деловых контактов, тратят на разговоры по телефону от 25 до 75% рабочего времени.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1456A2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456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Особенности телефонной коммуникации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телефона есть ряд преимуществ, которые лишены другие средства коммуникации.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Главные из них: скорость передачи информации (выигрыш во времени); немедленное установление связи с абонентом, находящимся на любом расстоянии, непосредственный обмен информацией в форме диалога и возможность достичь договоренности, не дожидаясь встречи; конфиденциальность контакта; сокращение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бумагооборота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; экономия средств на организацию контактов других видов (довольно часто первый телефонный разговор, за которым должны последовать личные контакты (разговоры, беседы, встречи), может оказаться последним).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Американские специалисты по деловому общению утверждают, что одним из факторов бедственного положения некоторых малых предприятий являются скверные манеры их служащих, которые отчетливо проявляются в разговорах по телефону. Хотя в настоящее время не существует стандартов, позволяющих подготовить соответствующих работников (секретарей-референтов, пресс-секретарей, агентов фирм и т.д.) к грамотному ведению телефонных переговоров, но уважающие себя фирмы обращают большое внимание на корпоративную культуру сотрудников во внутреннем и внешнем деловом общении.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освоить правила эффективного ведения телефонных переговоров, необходимо сначала осознать отличительные характеристики этого вида контактов и учесть все значимые компоненты этой типичной коммуникативной ситуации.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Коммуникативная установка – расположить собеседника к дальнейшим деловым контактам; получить, передать достоверную информацию, не тратя времени и средств на командировки или переписку.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Ролевые установки. В деловом разговоре по телефону роли собеседников ничем не отличаются от таковых в непосредственных контактах, однако дополнительное преимущество получает инициатор разговора, так как он заранее продумывает свое поведение, выбирая удобный ему момент и манеру ведения разговора.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Невербальными средствами общения по телефону могут быть паузы (их продолжительность), интонация (выражающая энтузиазм, согласие, 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настороженность и т.д.), шумовой фон, а кроме того, быстрота снятия трубки (после гудка), параллельное обращение к другому собеседнику и т.д.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Правда, все перечисленные моменты могут не согласовываться с вашими мотивами, если инициатор беседы – кто-то другой. Поэтому нужно быть готовым к тому, что по объективным или субъективным причинам разговор может сорваться, что собеседник может просто не захотеть разговаривать с вами.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1456A2" w:rsidRDefault="008C2311" w:rsidP="008C2311">
      <w:pPr>
        <w:pStyle w:val="a5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ar-SA"/>
        </w:rPr>
      </w:pPr>
      <w:r w:rsidRPr="001456A2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ar-SA"/>
        </w:rPr>
        <w:t>Телефонный этикет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принятому в деловом мире «телефонному этикету» каждый из говорящих должен независимо от хода и завершения разговора придерживаться определенного набора </w:t>
      </w:r>
      <w:proofErr w:type="spell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этикетно</w:t>
      </w:r>
      <w:proofErr w:type="spell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-речевых формул общения по телефону.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162425" cy="464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4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говорить по телефону, не растрачивая времени и при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этом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решая все вопросы, предполагает владение определенным набором речевых формул.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повод: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Вам звонят из фирмы</w:t>
      </w: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,..</w:t>
      </w:r>
      <w:proofErr w:type="gramEnd"/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Моя фамилия... Я хотел бы...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вами говорит менеджер по продажам...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Просьба, запрос информации, желание получить совет или поддержку: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Вас беспокоит...          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Могу я поговорить </w:t>
      </w: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</w:t>
      </w:r>
      <w:proofErr w:type="gramEnd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Я хотел бы узнать...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 не могли бы дать информацию...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Исследователи утверждают, что человек принимает решение о продолжении разговора в первые четыре секунды. Но начальная фраза, как правило, нейтральна к основному предмету разговора. Произвести хорошее впечатление сразу вам помогут в первую очередь тембр голоса, интонация уверенности и дружелюбия, размеренный ритм речи. Далее необходимо продумать главную фразу, решающую вопрос о продолжении разговора; она должна содержать обещание, интригу, новизну подхода к проблеме и т.п.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момент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Интригующее обещание: выгода, прибыль, эффект, бесплатные услуги, скорость исполнения: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 нас для вас интересное предложение...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Хотим сделать вам взаимовыгодное предложение...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Мы хотели бы ознакомить вас с новой системой наших скидок...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 нас появилась возможность оказывать ряд услуг бесплатно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Недавно мы изменили систему поставки товаров, поэтому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Нельзя быть уверенным, что каждый телефонный разговор закончится немедленной договоренностью. Но если вы – вежливый человек, не обрывайте разговор, не бурчите, не отмахивайтесь навсегда от этого собеседника; как знать,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позднее вы сами к нему обратитесь.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Завершение разговора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Нейтральное:                   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 свидания.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Всего доброго. Спасибо за информацию.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Будьте здоровы, всего хорошего. 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 надеждой на будущие контакты: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Уверен</w:t>
      </w:r>
      <w:proofErr w:type="gramEnd"/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что наши контакты будут продуктивны.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Думаю, мы нашли общий язык.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Рад был слышать. Надеюсь, мы продолжим разговор при встрече.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людей, часто ведущих телефонные разговоры, встречаются чересчур многоречивые. Однако указать им прямо на необходимость сократить поток речи бывает неудобно; вам не хочется обидеть разошедшегося «оратора» даже тогда, когда он говорит вообще не по существу дела. Попробуйте использовать тот факт, что вас только слышат, но не видят. В этом случае вполне уместны следующие фразы (особенно, если они соответствуют действительности):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Простите, пожалуйста, мне звонят по второму телефону.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Хотел бы продолжить наш разговор, но через пять минут у меня совещание.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Извините, нас может прервать международный телефонный звонок. Лучше поговорим в другой раз.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К сожалению, у меня сейчас важная деловая встреча.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Для того чтобы окончательно убедить собеседника в вашем расположении к нему, добавьте: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Я позвоню вам в понедельник.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Позвоните, если ситуация изменится.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Давайте не будем надолго откладывать встречу.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вы не хотите продолжения контактов, а в ином случае не надеетесь на их продолжение, скажите: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Жаль, что не смог убедить вас.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Сожалею, что вы не станете нашим клиентом.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В любом случае желаю вам успехов.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Буду рад изменению ситуации.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тренингах персонала в крупных организациях сотрудники задают, как правило, одни и те же вопросы. Приведем эти вопросы и ответы на них.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Отвечать ли на звонок, если у вас посетитель? Да, но извиниться в трубку и перед посетителем, попросив подождать немного того, кто в этой ситуации покажется вам более важным. Если разговор по телефону можно возобновить позже, договоритесь об этом, если нет, попросите посетителя, «не теряя мысль»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 вам возможность закончить разговор.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2. Если у вас обеденный перерыв, но вы в кабинете, как реагировать на звонок?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Снять трубку, узнать, кто звонит, и, если возможно, перенести разговор. При этом постарайтесь не потерять потенциального клиента, ведь результативный деловой разговор улучшит ваше самочувствие скорее, чем любой обед.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Если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звонящий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представляется другом вашего шефа, нужно ли сразу их соединять?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Сначала убедитесь, что этого хочет шеф.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4. Если того, кому звонили, нет на месте, нужно ли называть свое имя?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Нужно, если вы хотите перезвонить или просите его позвонить вам. Не нужно, если вы не заинтересованы в дальнейших контактах лично с ним. Но в любом случае вы должны сказать, кто и откуда звонил, иначе вас могут заподозрить в желании получить «закрытую» информацию. Кроме того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е забывайте, что во многих офисах установлены аппараты с определителем номера звонящего.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Самое грубое нарушение делового этикета – не перезвонить, когда вашего звонка (или прихода) ждут. Это необходимо сделать в течение рабочего дня, даже вечером, не откладывать на долгое время.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Серьезное нарушение этикета – заставлять ждать у телефона говорящего с вами человека, решая в это время свои проблемы «на месте». В этом случае даже извинения бывает не всегда достаточно. Лучше договориться о повторном звонке собеседнику через какое-то время.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Сейчас много говорят о необходимости создания так называемых фирменных стандартов поведения сотрудников. В первую очередь решают вопрос о том, какие слова, сказанные сотрудником фирмы по телефону после снятия трубки, могут расположить звонящего к фирме, запомнятся ему как фирменный стиль. Любому из нас приятнее услышать «Добрый день. Издательский дом «Сириус». Слушаю вас» </w:t>
      </w:r>
      <w:proofErr w:type="gramStart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proofErr w:type="gramEnd"/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безликого «Алло! Кто говорит?» Еще один «стандарт» – фразы, помогающие избегать подрыва доверия к вашей фирме в ходе разговора: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702"/>
      </w:tblGrid>
      <w:tr w:rsidR="008C2311" w:rsidRPr="008C2311" w:rsidTr="00B44231">
        <w:trPr>
          <w:trHeight w:hRule="exact" w:val="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 стоит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Лучше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8C2311" w:rsidRPr="008C2311" w:rsidTr="00B4423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Я не знаю... 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Мы не сможем этого для вас сделать...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Вы должны... 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Подождите секундочку...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Нам это не интересно.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Мне нужно уточнить...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настоящее время это довольно сложно, однако...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Для вас имеет смысл... Лучше...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Чтобы найти эти материалы, мне понадобится минуты 3-4. Вы подождете?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C2311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Сейчас мы занимаемся деятельностью иного профиля.</w:t>
            </w:r>
          </w:p>
          <w:p w:rsidR="008C2311" w:rsidRPr="008C2311" w:rsidRDefault="008C2311" w:rsidP="008C2311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Часто можно слышать, что телефонный разговор не принес пользы, потому что инициатор не успел «собраться с мыслями», а собеседник «забросал его 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вопросами». Конечно, бывает и так, однако старайтесь продумывать схему и содержание вашего разговора до того, как снимете трубку (если звоните вы);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Подумайте, почему вы звоните? Чем вы можете заинтересовать собеседника? Что вы ждете от него?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Составьте список причин, по которым ему была бы полезна встреча с вами, выгодны ваши контакты.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Продумайте разговор в деталях, чтобы избежать потери времени.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В качестве подготовки почвы для разговора оставьте у секретаря нужной вам организации буклет вашей фирмы или рекламную листовку.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Начните разговор с вопроса об отношении к вашим материалам и, следовательно, к вашему предложению.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Если ситуация разговора проиграна, обязательно попытайтесь узнать, в чем была причина, какова ваша оплошность, что сделать, чтобы это не повторилось.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Не вдавайтесь в подробности, особенно в первом разговоре, оставьте это для беседы.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• Если звонят вам, запишите сразу имя звонящего, чтобы обращаться к нему во время разговора и, кроме того, запомнить на будущее.</w:t>
      </w:r>
    </w:p>
    <w:p w:rsidR="008C2311" w:rsidRPr="008C2311" w:rsidRDefault="008C2311" w:rsidP="008C2311">
      <w:pPr>
        <w:pStyle w:val="a5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*</w:t>
      </w: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*    *</w:t>
      </w: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311" w:rsidRPr="008C2311" w:rsidRDefault="008C2311" w:rsidP="008C2311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31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телефонный разговор как вид делового взаимодействия по причине отсутствия визуального контакта между собеседниками усиливает значимость устно-речевых средств. Возрастают требования к предварительному продумыванию схемы и содержания разговора, владению определенным набором речевых формул, которые позволяют расположить к себе собеседника, вызвать доверие к вашей организации, а также тактично регулировать длительность разговора.</w:t>
      </w:r>
    </w:p>
    <w:p w:rsidR="007D1434" w:rsidRDefault="007D1434" w:rsidP="008C2311">
      <w:pPr>
        <w:pStyle w:val="a5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434" w:rsidRDefault="007D1434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4963" w:rsidRP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963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D92F52" w:rsidRPr="00D92F52" w:rsidRDefault="00D92F52" w:rsidP="00D92F52">
      <w:pPr>
        <w:pStyle w:val="31"/>
        <w:spacing w:line="240" w:lineRule="auto"/>
        <w:ind w:left="360" w:firstLine="0"/>
        <w:rPr>
          <w:sz w:val="28"/>
          <w:szCs w:val="28"/>
        </w:rPr>
      </w:pPr>
    </w:p>
    <w:p w:rsidR="001456A2" w:rsidRPr="001456A2" w:rsidRDefault="00134C28" w:rsidP="001456A2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456A2"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чем состоят преимущества телефонного разговора как средства деловой коммуникации?</w:t>
      </w:r>
    </w:p>
    <w:p w:rsidR="00134C28" w:rsidRPr="001456A2" w:rsidRDefault="001456A2" w:rsidP="001456A2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Приведите несколько этико-речевых формул общения по телефону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вы звоните, </w:t>
      </w:r>
      <w:proofErr w:type="gramStart"/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. Если к телефону подошел, не тот, кто вам нужен, вы должны…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1456A2" w:rsidRPr="001456A2" w:rsidRDefault="001456A2" w:rsidP="001456A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456A2">
        <w:rPr>
          <w:rFonts w:ascii="Times New Roman" w:hAnsi="Times New Roman" w:cs="Times New Roman"/>
          <w:color w:val="000000" w:themeColor="text1"/>
          <w:sz w:val="28"/>
          <w:szCs w:val="28"/>
        </w:rPr>
        <w:t>. Кому принадлежит инициатива окончания телефонного разговора?</w:t>
      </w: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56A2" w:rsidRDefault="001456A2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725" w:rsidRPr="00CD3ECC" w:rsidRDefault="00D92F52" w:rsidP="00A212DB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2.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456A2" w:rsidRPr="001456A2" w:rsidRDefault="001456A2" w:rsidP="001456A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приведенном ниже стихотворении найдите и исправьте грамматические ошибки.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Рыночные напевы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казахов и монголов мы купили помидоров,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узбеков и грузин </w:t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много-много апельсин,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киргизов и армян мы купили баклажан.</w:t>
      </w:r>
    </w:p>
    <w:p w:rsidR="001456A2" w:rsidRPr="001456A2" w:rsidRDefault="001456A2" w:rsidP="001456A2">
      <w:pPr>
        <w:tabs>
          <w:tab w:val="left" w:pos="162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6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Угадайте-ка, друзья, где ошибки сделал я?</w:t>
      </w:r>
    </w:p>
    <w:p w:rsidR="001456A2" w:rsidRPr="001456A2" w:rsidRDefault="001456A2" w:rsidP="001456A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словосочетания с данными предлогами.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(приказ, распоряжение, предписание, заявление, устав, закон, договор, соглашение, план).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</w:t>
      </w:r>
      <w:proofErr w:type="gramEnd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(сомнение, предсказание, обещание, совет).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Наперекор (судьба, враги, злые силы, расчеты).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(забота, уход, случай, внимание, настойчивость, друзья, товарищи).</w:t>
      </w:r>
    </w:p>
    <w:p w:rsidR="001456A2" w:rsidRPr="00CE2376" w:rsidRDefault="001456A2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Pr="00CE23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рочитайте </w:t>
      </w:r>
      <w:r w:rsidRPr="00CE23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предложения, употребляя числительные в нужной форме.                              </w:t>
      </w:r>
    </w:p>
    <w:p w:rsid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376" w:rsidRPr="00CE2376" w:rsidRDefault="00CE2376" w:rsidP="00CE2376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 путь вел из непрестанной нужды, через непрерывные великие опасности, к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духовному и государственному  величию; и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отсрочек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могло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отпуска, ни отдыха.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Вспомним: Соловьев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насчитывает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1240 по 1462 г. (за 222 года)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 и нашествий. С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четырнадцатого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века по двадцатый (за 525 лет)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Сухотин насчитывает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329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войны. Россия провоевала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трети своей жизни. Одно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татарское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иго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длилось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250 лет; а в последний раз </w:t>
      </w:r>
      <w:r w:rsidRPr="00CE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обложена татарами в самом конце шестнадцатого столетия. </w:t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(</w:t>
      </w:r>
      <w:proofErr w:type="spellStart"/>
      <w:r w:rsidRPr="00CE23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И.А.Ильин</w:t>
      </w:r>
      <w:proofErr w:type="spellEnd"/>
      <w:r w:rsidRPr="00CE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CE2376" w:rsidRDefault="00CE2376" w:rsidP="002E6C5B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pStyle w:val="ab"/>
        <w:ind w:firstLine="540"/>
        <w:rPr>
          <w:i/>
          <w:iCs/>
          <w:sz w:val="28"/>
          <w:szCs w:val="28"/>
        </w:rPr>
      </w:pPr>
      <w:r w:rsidRPr="00CE2376">
        <w:rPr>
          <w:i/>
          <w:iCs/>
          <w:sz w:val="28"/>
          <w:szCs w:val="28"/>
        </w:rPr>
        <w:t xml:space="preserve">Образуйте указанные </w:t>
      </w:r>
      <w:r w:rsidRPr="00CE2376">
        <w:rPr>
          <w:bCs/>
          <w:i/>
          <w:iCs/>
          <w:sz w:val="28"/>
          <w:szCs w:val="28"/>
        </w:rPr>
        <w:t>формы от</w:t>
      </w:r>
      <w:r w:rsidRPr="00CE2376">
        <w:rPr>
          <w:b/>
          <w:bCs/>
          <w:i/>
          <w:iCs/>
          <w:sz w:val="28"/>
          <w:szCs w:val="28"/>
        </w:rPr>
        <w:t xml:space="preserve"> </w:t>
      </w:r>
      <w:r w:rsidRPr="00CE2376">
        <w:rPr>
          <w:i/>
          <w:iCs/>
          <w:sz w:val="28"/>
          <w:szCs w:val="28"/>
        </w:rPr>
        <w:t>приведенных глаголов, используя словари и справочники.</w:t>
      </w:r>
    </w:p>
    <w:p w:rsidR="00CE2376" w:rsidRPr="00CE2376" w:rsidRDefault="00CE2376" w:rsidP="00CE2376">
      <w:pPr>
        <w:pStyle w:val="ab"/>
        <w:ind w:left="720"/>
        <w:rPr>
          <w:sz w:val="28"/>
          <w:szCs w:val="28"/>
        </w:rPr>
      </w:pPr>
      <w:proofErr w:type="gramStart"/>
      <w:r w:rsidRPr="00CE2376">
        <w:rPr>
          <w:b/>
          <w:bCs/>
          <w:iCs/>
          <w:sz w:val="28"/>
          <w:szCs w:val="28"/>
        </w:rPr>
        <w:t>а)</w:t>
      </w:r>
      <w:r w:rsidRPr="00CE2376">
        <w:rPr>
          <w:b/>
          <w:bCs/>
          <w:i/>
          <w:iCs/>
          <w:sz w:val="28"/>
          <w:szCs w:val="28"/>
        </w:rPr>
        <w:t xml:space="preserve">   </w:t>
      </w:r>
      <w:r w:rsidRPr="00CE2376">
        <w:rPr>
          <w:sz w:val="28"/>
          <w:szCs w:val="28"/>
        </w:rPr>
        <w:t xml:space="preserve">настоящего времени: он (мурлыкать, махать, полоскать, рыскать, сыпать); </w:t>
      </w:r>
      <w:r w:rsidRPr="00CE2376">
        <w:rPr>
          <w:sz w:val="28"/>
          <w:szCs w:val="28"/>
        </w:rPr>
        <w:br/>
      </w:r>
      <w:r w:rsidRPr="00CE2376">
        <w:rPr>
          <w:b/>
          <w:sz w:val="28"/>
          <w:szCs w:val="28"/>
        </w:rPr>
        <w:t>б)</w:t>
      </w:r>
      <w:r w:rsidRPr="00CE2376">
        <w:rPr>
          <w:sz w:val="28"/>
          <w:szCs w:val="28"/>
        </w:rPr>
        <w:t xml:space="preserve">   будущего времени: я (выздороветь, победить, очутиться, ощутить); </w:t>
      </w:r>
      <w:r w:rsidRPr="00CE2376">
        <w:rPr>
          <w:sz w:val="28"/>
          <w:szCs w:val="28"/>
        </w:rPr>
        <w:br/>
      </w:r>
      <w:r w:rsidRPr="00CE2376">
        <w:rPr>
          <w:b/>
          <w:bCs/>
          <w:sz w:val="28"/>
          <w:szCs w:val="28"/>
        </w:rPr>
        <w:lastRenderedPageBreak/>
        <w:t xml:space="preserve">в)   </w:t>
      </w:r>
      <w:r w:rsidRPr="00CE2376">
        <w:rPr>
          <w:sz w:val="28"/>
          <w:szCs w:val="28"/>
        </w:rPr>
        <w:t xml:space="preserve">повелительного наклонения: кроить, напоить, откупорить, портить, почистить, уведомить, глядеть, ехать, лезть, лечь. </w:t>
      </w:r>
      <w:proofErr w:type="gramEnd"/>
    </w:p>
    <w:p w:rsidR="002E6C5B" w:rsidRPr="00CE2376" w:rsidRDefault="002E6C5B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E2376">
        <w:rPr>
          <w:rFonts w:ascii="Times New Roman" w:hAnsi="Times New Roman" w:cs="Times New Roman"/>
          <w:sz w:val="28"/>
          <w:szCs w:val="28"/>
        </w:rPr>
        <w:t>.</w:t>
      </w:r>
    </w:p>
    <w:p w:rsidR="00CE2376" w:rsidRPr="00CE2376" w:rsidRDefault="00CE2376" w:rsidP="00CE2376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CE2376">
        <w:rPr>
          <w:rFonts w:ascii="Times New Roman" w:hAnsi="Times New Roman" w:cs="Times New Roman"/>
          <w:i/>
          <w:sz w:val="28"/>
          <w:szCs w:val="28"/>
        </w:rPr>
        <w:t xml:space="preserve">Обратите внимание на выбор падежной формы и соответствующего предлога. С данными словосочетаниями составьте предложения. </w:t>
      </w:r>
      <w:r w:rsidRPr="00CE2376">
        <w:rPr>
          <w:rFonts w:ascii="Times New Roman" w:hAnsi="Times New Roman" w:cs="Times New Roman"/>
          <w:i/>
          <w:sz w:val="28"/>
          <w:szCs w:val="28"/>
        </w:rPr>
        <w:tab/>
      </w:r>
    </w:p>
    <w:p w:rsidR="00CE2376" w:rsidRPr="00CE2376" w:rsidRDefault="00CE2376" w:rsidP="00CE23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2376">
        <w:rPr>
          <w:rFonts w:ascii="Times New Roman" w:hAnsi="Times New Roman" w:cs="Times New Roman"/>
          <w:sz w:val="28"/>
          <w:szCs w:val="28"/>
        </w:rPr>
        <w:t>Безотносительный</w:t>
      </w:r>
      <w:proofErr w:type="gramEnd"/>
      <w:r w:rsidRPr="00CE2376">
        <w:rPr>
          <w:rFonts w:ascii="Times New Roman" w:hAnsi="Times New Roman" w:cs="Times New Roman"/>
          <w:sz w:val="28"/>
          <w:szCs w:val="28"/>
        </w:rPr>
        <w:tab/>
        <w:t>к чему? (не чего?)                                                                                Заведующий</w:t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            чем? (не чего?)                                                                                                                                                                         Управляющий      </w:t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чем? (не чего?)                                                                       </w:t>
      </w:r>
      <w:proofErr w:type="gramStart"/>
      <w:r w:rsidRPr="00CE2376">
        <w:rPr>
          <w:rFonts w:ascii="Times New Roman" w:hAnsi="Times New Roman" w:cs="Times New Roman"/>
          <w:sz w:val="28"/>
          <w:szCs w:val="28"/>
        </w:rPr>
        <w:t>Компетентный</w:t>
      </w:r>
      <w:proofErr w:type="gramEnd"/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в чем? (не по чему?)                                                                      Импичмент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          кого? (не кому?)                                                                                    Оплата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чего? (не за что?)                                                                                     Плата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>за что? (не чего?)                                                                                                                                                                                                                               Отзыв</w:t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</w:r>
      <w:r w:rsidRPr="00CE2376">
        <w:rPr>
          <w:rFonts w:ascii="Times New Roman" w:hAnsi="Times New Roman" w:cs="Times New Roman"/>
          <w:sz w:val="28"/>
          <w:szCs w:val="28"/>
        </w:rPr>
        <w:tab/>
        <w:t xml:space="preserve">на что? (не о чем?) чего? (не о чем?)                                          </w:t>
      </w:r>
    </w:p>
    <w:p w:rsidR="00CE2376" w:rsidRPr="00CE2376" w:rsidRDefault="00CE2376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1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682E33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03.11</w:t>
      </w:r>
      <w:bookmarkStart w:id="0" w:name="_GoBack"/>
      <w:bookmarkEnd w:id="0"/>
      <w:r w:rsidR="0050281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lastRenderedPageBreak/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3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6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7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A2" w:rsidRDefault="004E3DA2" w:rsidP="00211F44">
      <w:pPr>
        <w:spacing w:after="0" w:line="240" w:lineRule="auto"/>
      </w:pPr>
      <w:r>
        <w:separator/>
      </w:r>
    </w:p>
  </w:endnote>
  <w:endnote w:type="continuationSeparator" w:id="0">
    <w:p w:rsidR="004E3DA2" w:rsidRDefault="004E3DA2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A2" w:rsidRDefault="004E3DA2" w:rsidP="00211F44">
      <w:pPr>
        <w:spacing w:after="0" w:line="240" w:lineRule="auto"/>
      </w:pPr>
      <w:r>
        <w:separator/>
      </w:r>
    </w:p>
  </w:footnote>
  <w:footnote w:type="continuationSeparator" w:id="0">
    <w:p w:rsidR="004E3DA2" w:rsidRDefault="004E3DA2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A7916"/>
    <w:rsid w:val="001C5832"/>
    <w:rsid w:val="001E722B"/>
    <w:rsid w:val="00201E5E"/>
    <w:rsid w:val="00211F44"/>
    <w:rsid w:val="002862CA"/>
    <w:rsid w:val="002B711B"/>
    <w:rsid w:val="002E6C5B"/>
    <w:rsid w:val="003120BE"/>
    <w:rsid w:val="00384725"/>
    <w:rsid w:val="00385ED5"/>
    <w:rsid w:val="003E7090"/>
    <w:rsid w:val="004039D7"/>
    <w:rsid w:val="00447AF3"/>
    <w:rsid w:val="00491E1A"/>
    <w:rsid w:val="004A0731"/>
    <w:rsid w:val="004E3DA2"/>
    <w:rsid w:val="00502815"/>
    <w:rsid w:val="00587691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2E33"/>
    <w:rsid w:val="006843CD"/>
    <w:rsid w:val="006D77DD"/>
    <w:rsid w:val="006E06AC"/>
    <w:rsid w:val="006F666B"/>
    <w:rsid w:val="00701B6B"/>
    <w:rsid w:val="00712E9B"/>
    <w:rsid w:val="00760C57"/>
    <w:rsid w:val="007C506F"/>
    <w:rsid w:val="007D1434"/>
    <w:rsid w:val="007E3CF4"/>
    <w:rsid w:val="00807197"/>
    <w:rsid w:val="008215E0"/>
    <w:rsid w:val="00826548"/>
    <w:rsid w:val="008377DA"/>
    <w:rsid w:val="008C2311"/>
    <w:rsid w:val="00985426"/>
    <w:rsid w:val="009A657A"/>
    <w:rsid w:val="009F0D3D"/>
    <w:rsid w:val="00A05D40"/>
    <w:rsid w:val="00A212DB"/>
    <w:rsid w:val="00A415CA"/>
    <w:rsid w:val="00A41D30"/>
    <w:rsid w:val="00A64F06"/>
    <w:rsid w:val="00B41D0F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285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d/rusl/rusl129.htm" TargetMode="External"/><Relationship Id="rId17" Type="http://schemas.openxmlformats.org/officeDocument/2006/relationships/hyperlink" Target="http://www.gramma.ru/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ng.ru/edu/ruslang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CFA2-89C6-4432-9D04-9742A0FD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2021-10-28T07:13:00Z</dcterms:created>
  <dcterms:modified xsi:type="dcterms:W3CDTF">2021-10-28T07:13:00Z</dcterms:modified>
</cp:coreProperties>
</file>